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29461" w14:textId="2BECB5ED" w:rsidR="00027D28" w:rsidRDefault="00EF2ACA" w:rsidP="00017595">
      <w:pPr>
        <w:widowControl/>
        <w:jc w:val="left"/>
        <w:outlineLvl w:val="0"/>
        <w:rPr>
          <w:rFonts w:ascii="游ゴシック" w:eastAsia="游ゴシック" w:hAnsi="游ゴシック"/>
          <w:color w:val="333333"/>
          <w:szCs w:val="21"/>
          <w:shd w:val="clear" w:color="auto" w:fill="FFFFFF"/>
        </w:rPr>
      </w:pPr>
      <w:r w:rsidRPr="00EF2ACA">
        <w:rPr>
          <w:rFonts w:ascii="メイリオ" w:eastAsia="メイリオ" w:hAnsi="メイリオ" w:cs="ＭＳ Ｐゴシック" w:hint="eastAsia"/>
          <w:b/>
          <w:bCs/>
          <w:color w:val="FF9900"/>
          <w:kern w:val="36"/>
          <w:sz w:val="36"/>
          <w:szCs w:val="36"/>
        </w:rPr>
        <w:t>味噌貝焼き</w:t>
      </w:r>
      <w:r>
        <w:rPr>
          <w:rFonts w:ascii="メイリオ" w:eastAsia="メイリオ" w:hAnsi="メイリオ" w:cs="ＭＳ Ｐゴシック" w:hint="eastAsia"/>
          <w:b/>
          <w:bCs/>
          <w:color w:val="FF9900"/>
          <w:kern w:val="36"/>
          <w:sz w:val="36"/>
          <w:szCs w:val="36"/>
        </w:rPr>
        <w:t>レシピ</w:t>
      </w:r>
      <w:r>
        <w:rPr>
          <w:rFonts w:ascii="メイリオ" w:eastAsia="メイリオ" w:hAnsi="メイリオ" w:cs="ＭＳ Ｐゴシック"/>
          <w:b/>
          <w:bCs/>
          <w:color w:val="FF9900"/>
          <w:kern w:val="36"/>
          <w:sz w:val="36"/>
          <w:szCs w:val="36"/>
        </w:rPr>
        <w:br/>
      </w:r>
      <w:r w:rsidR="00C93CC8" w:rsidRPr="00C93CC8">
        <w:rPr>
          <w:rFonts w:ascii="游ゴシック" w:eastAsia="游ゴシック" w:hAnsi="游ゴシック" w:hint="eastAsia"/>
          <w:color w:val="333333"/>
          <w:szCs w:val="21"/>
          <w:shd w:val="clear" w:color="auto" w:fill="FFFFFF"/>
        </w:rPr>
        <w:t>味噌貝焼き（みそかやき）、貝焼き味噌（かいやきみそ、かやきみそ）とは青森県津軽地方および下北地方を中心に伝わる郷土料理です。我社がある地域は、下北半島地域ですので、「味噌貝焼き」と呼んでいます。</w:t>
      </w:r>
    </w:p>
    <w:p w14:paraId="330C0337" w14:textId="77777777" w:rsidR="00027D28" w:rsidRDefault="00027D28" w:rsidP="00017595">
      <w:pPr>
        <w:widowControl/>
        <w:jc w:val="left"/>
        <w:outlineLvl w:val="0"/>
        <w:rPr>
          <w:rFonts w:ascii="游ゴシック" w:eastAsia="游ゴシック" w:hAnsi="游ゴシック"/>
          <w:noProof/>
          <w:color w:val="333333"/>
          <w:szCs w:val="21"/>
        </w:rPr>
      </w:pPr>
    </w:p>
    <w:p w14:paraId="55A2F18A" w14:textId="199A3F5C" w:rsidR="008118F4" w:rsidRDefault="00027D28" w:rsidP="00017595">
      <w:pPr>
        <w:widowControl/>
        <w:jc w:val="left"/>
        <w:outlineLvl w:val="0"/>
        <w:rPr>
          <w:rFonts w:ascii="メイリオ" w:eastAsia="メイリオ" w:hAnsi="メイリオ" w:cs="ＭＳ Ｐゴシック"/>
          <w:b/>
          <w:bCs/>
          <w:noProof/>
          <w:color w:val="FF9900"/>
          <w:kern w:val="36"/>
          <w:sz w:val="36"/>
          <w:szCs w:val="36"/>
        </w:rPr>
      </w:pPr>
      <w:r>
        <w:rPr>
          <w:rFonts w:ascii="游ゴシック" w:eastAsia="游ゴシック" w:hAnsi="游ゴシック" w:hint="eastAsia"/>
          <w:noProof/>
          <w:color w:val="333333"/>
          <w:szCs w:val="21"/>
        </w:rPr>
        <w:drawing>
          <wp:inline distT="0" distB="0" distL="0" distR="0" wp14:anchorId="4D7D696A" wp14:editId="1ECFFB69">
            <wp:extent cx="6188710" cy="3507740"/>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88710" cy="3507740"/>
                    </a:xfrm>
                    <a:prstGeom prst="rect">
                      <a:avLst/>
                    </a:prstGeom>
                  </pic:spPr>
                </pic:pic>
              </a:graphicData>
            </a:graphic>
          </wp:inline>
        </w:drawing>
      </w:r>
      <w:r w:rsidR="00C93CC8" w:rsidRPr="00C93CC8">
        <w:rPr>
          <w:rFonts w:ascii="游ゴシック" w:eastAsia="游ゴシック" w:hAnsi="游ゴシック" w:hint="eastAsia"/>
          <w:color w:val="333333"/>
          <w:szCs w:val="21"/>
        </w:rPr>
        <w:br/>
      </w:r>
      <w:r w:rsidR="00C93CC8" w:rsidRPr="00C93CC8">
        <w:rPr>
          <w:rFonts w:ascii="游ゴシック" w:eastAsia="游ゴシック" w:hAnsi="游ゴシック" w:hint="eastAsia"/>
          <w:color w:val="333333"/>
          <w:szCs w:val="21"/>
        </w:rPr>
        <w:br/>
      </w:r>
      <w:r w:rsidR="00C93CC8" w:rsidRPr="00C93CC8">
        <w:rPr>
          <w:rFonts w:ascii="游ゴシック" w:eastAsia="游ゴシック" w:hAnsi="游ゴシック" w:hint="eastAsia"/>
          <w:color w:val="333333"/>
          <w:szCs w:val="21"/>
          <w:shd w:val="clear" w:color="auto" w:fill="FFFFFF"/>
        </w:rPr>
        <w:t>調理も具材も、至ってシンプルで、地元では「味噌と卵と長ネギとダシ」だけで作ることも多い</w:t>
      </w:r>
      <w:r w:rsidR="00C93CC8">
        <w:rPr>
          <w:rFonts w:ascii="游ゴシック" w:eastAsia="游ゴシック" w:hAnsi="游ゴシック" w:hint="eastAsia"/>
          <w:color w:val="333333"/>
          <w:szCs w:val="21"/>
          <w:shd w:val="clear" w:color="auto" w:fill="FFFFFF"/>
        </w:rPr>
        <w:t>料理なのですが、せっかくお手元にホタテ貝があるのですから、贅沢な味噌貝焼きを作ってみましょう。</w:t>
      </w:r>
      <w:r w:rsidR="00C93CC8">
        <w:rPr>
          <w:rFonts w:ascii="游ゴシック" w:eastAsia="游ゴシック" w:hAnsi="游ゴシック"/>
          <w:color w:val="333333"/>
          <w:szCs w:val="21"/>
          <w:shd w:val="clear" w:color="auto" w:fill="FFFFFF"/>
        </w:rPr>
        <w:br/>
      </w:r>
      <w:r w:rsidR="00C93CC8" w:rsidRPr="00C93CC8">
        <w:rPr>
          <w:rFonts w:ascii="游ゴシック" w:eastAsia="游ゴシック" w:hAnsi="游ゴシック" w:hint="eastAsia"/>
          <w:color w:val="333333"/>
          <w:szCs w:val="21"/>
        </w:rPr>
        <w:br/>
      </w:r>
      <w:r w:rsidR="00C93CC8">
        <w:rPr>
          <w:rFonts w:ascii="游ゴシック" w:eastAsia="游ゴシック" w:hAnsi="游ゴシック" w:hint="eastAsia"/>
          <w:color w:val="333333"/>
          <w:szCs w:val="21"/>
          <w:shd w:val="clear" w:color="auto" w:fill="FFFFFF"/>
        </w:rPr>
        <w:t>昔は、大きめのホタテ貝貝殻を使って、ガスコンロで調理していましたが、大きめのホタテ貝の貝殻が手に入りずらくなってきたり、IH調理器具なども一般家庭に広がったことなどから、貝殻ではなく「なべ焼き鍋」を代用して調理するように変わってきています。</w:t>
      </w:r>
      <w:r w:rsidR="00C93CC8">
        <w:rPr>
          <w:rFonts w:ascii="游ゴシック" w:eastAsia="游ゴシック" w:hAnsi="游ゴシック"/>
          <w:color w:val="333333"/>
          <w:szCs w:val="21"/>
          <w:shd w:val="clear" w:color="auto" w:fill="FFFFFF"/>
        </w:rPr>
        <w:br/>
      </w:r>
      <w:r w:rsidR="00C93CC8">
        <w:rPr>
          <w:rFonts w:ascii="游ゴシック" w:eastAsia="游ゴシック" w:hAnsi="游ゴシック"/>
          <w:color w:val="333333"/>
          <w:szCs w:val="21"/>
          <w:shd w:val="clear" w:color="auto" w:fill="FFFFFF"/>
        </w:rPr>
        <w:br/>
      </w:r>
      <w:r w:rsidR="00017595">
        <w:rPr>
          <w:rFonts w:ascii="游ゴシック" w:eastAsia="游ゴシック" w:hAnsi="游ゴシック" w:hint="eastAsia"/>
          <w:color w:val="333333"/>
          <w:szCs w:val="21"/>
          <w:shd w:val="clear" w:color="auto" w:fill="FFFFFF"/>
        </w:rPr>
        <w:t>写真は、地元の飲食店で注文してみた味噌貝焼きの写真となります。ご飯のお供にはもちろん、お</w:t>
      </w:r>
      <w:r w:rsidR="00C93CC8" w:rsidRPr="00C93CC8">
        <w:rPr>
          <w:rFonts w:ascii="游ゴシック" w:eastAsia="游ゴシック" w:hAnsi="游ゴシック" w:hint="eastAsia"/>
          <w:color w:val="333333"/>
          <w:szCs w:val="21"/>
          <w:shd w:val="clear" w:color="auto" w:fill="FFFFFF"/>
        </w:rPr>
        <w:t>酒好きにはたまらない</w:t>
      </w:r>
      <w:r w:rsidR="00017595">
        <w:rPr>
          <w:rFonts w:ascii="游ゴシック" w:eastAsia="游ゴシック" w:hAnsi="游ゴシック" w:hint="eastAsia"/>
          <w:color w:val="333333"/>
          <w:szCs w:val="21"/>
          <w:shd w:val="clear" w:color="auto" w:fill="FFFFFF"/>
        </w:rPr>
        <w:t>「</w:t>
      </w:r>
      <w:r w:rsidR="00C93CC8" w:rsidRPr="00C93CC8">
        <w:rPr>
          <w:rFonts w:ascii="游ゴシック" w:eastAsia="游ゴシック" w:hAnsi="游ゴシック" w:hint="eastAsia"/>
          <w:color w:val="333333"/>
          <w:szCs w:val="21"/>
          <w:shd w:val="clear" w:color="auto" w:fill="FFFFFF"/>
        </w:rPr>
        <w:t>酒のつまみ</w:t>
      </w:r>
      <w:r w:rsidR="00017595">
        <w:rPr>
          <w:rFonts w:ascii="游ゴシック" w:eastAsia="游ゴシック" w:hAnsi="游ゴシック" w:hint="eastAsia"/>
          <w:color w:val="333333"/>
          <w:szCs w:val="21"/>
          <w:shd w:val="clear" w:color="auto" w:fill="FFFFFF"/>
        </w:rPr>
        <w:t>」</w:t>
      </w:r>
      <w:r w:rsidR="00C93CC8" w:rsidRPr="00C93CC8">
        <w:rPr>
          <w:rFonts w:ascii="游ゴシック" w:eastAsia="游ゴシック" w:hAnsi="游ゴシック" w:hint="eastAsia"/>
          <w:color w:val="333333"/>
          <w:szCs w:val="21"/>
          <w:shd w:val="clear" w:color="auto" w:fill="FFFFFF"/>
        </w:rPr>
        <w:t>が完成</w:t>
      </w:r>
      <w:r w:rsidR="00017595">
        <w:rPr>
          <w:rFonts w:ascii="游ゴシック" w:eastAsia="游ゴシック" w:hAnsi="游ゴシック" w:hint="eastAsia"/>
          <w:color w:val="333333"/>
          <w:szCs w:val="21"/>
          <w:shd w:val="clear" w:color="auto" w:fill="FFFFFF"/>
        </w:rPr>
        <w:t>します</w:t>
      </w:r>
      <w:r w:rsidR="00C93CC8" w:rsidRPr="00C93CC8">
        <w:rPr>
          <w:rFonts w:ascii="游ゴシック" w:eastAsia="游ゴシック" w:hAnsi="游ゴシック" w:hint="eastAsia"/>
          <w:color w:val="333333"/>
          <w:szCs w:val="21"/>
          <w:shd w:val="clear" w:color="auto" w:fill="FFFFFF"/>
        </w:rPr>
        <w:t>。</w:t>
      </w:r>
      <w:r w:rsidR="00C93CC8">
        <w:rPr>
          <w:rFonts w:ascii="メイリオ" w:eastAsia="メイリオ" w:hAnsi="メイリオ" w:hint="eastAsia"/>
          <w:color w:val="333333"/>
          <w:szCs w:val="21"/>
        </w:rPr>
        <w:br/>
      </w:r>
    </w:p>
    <w:p w14:paraId="0850E951" w14:textId="038E64E1" w:rsidR="00017595" w:rsidRDefault="00017595" w:rsidP="00017595">
      <w:pPr>
        <w:widowControl/>
        <w:jc w:val="left"/>
        <w:outlineLvl w:val="0"/>
        <w:rPr>
          <w:rFonts w:ascii="メイリオ" w:eastAsia="メイリオ" w:hAnsi="メイリオ" w:cs="ＭＳ Ｐゴシック"/>
          <w:b/>
          <w:bCs/>
          <w:noProof/>
          <w:color w:val="FF9900"/>
          <w:kern w:val="36"/>
          <w:sz w:val="36"/>
          <w:szCs w:val="36"/>
        </w:rPr>
      </w:pPr>
    </w:p>
    <w:p w14:paraId="08C0B434" w14:textId="6CF07C21" w:rsidR="00017595" w:rsidRPr="00017595" w:rsidRDefault="00017595" w:rsidP="00017595">
      <w:pPr>
        <w:widowControl/>
        <w:jc w:val="left"/>
        <w:outlineLvl w:val="0"/>
        <w:rPr>
          <w:rFonts w:ascii="メイリオ" w:eastAsia="メイリオ" w:hAnsi="メイリオ" w:cs="ＭＳ Ｐゴシック"/>
          <w:b/>
          <w:bCs/>
          <w:color w:val="FF9900"/>
          <w:kern w:val="36"/>
          <w:sz w:val="36"/>
          <w:szCs w:val="36"/>
        </w:rPr>
      </w:pPr>
      <w:r>
        <w:rPr>
          <w:rFonts w:ascii="メイリオ" w:eastAsia="メイリオ" w:hAnsi="メイリオ" w:cs="ＭＳ Ｐゴシック" w:hint="eastAsia"/>
          <w:b/>
          <w:bCs/>
          <w:noProof/>
          <w:color w:val="FF9900"/>
          <w:kern w:val="36"/>
          <w:sz w:val="36"/>
          <w:szCs w:val="36"/>
        </w:rPr>
        <w:lastRenderedPageBreak/>
        <w:drawing>
          <wp:inline distT="0" distB="0" distL="0" distR="0" wp14:anchorId="60D6E1DE" wp14:editId="178F38AA">
            <wp:extent cx="6191250" cy="327787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91250" cy="3277870"/>
                    </a:xfrm>
                    <a:prstGeom prst="rect">
                      <a:avLst/>
                    </a:prstGeom>
                  </pic:spPr>
                </pic:pic>
              </a:graphicData>
            </a:graphic>
          </wp:inline>
        </w:drawing>
      </w:r>
    </w:p>
    <w:p w14:paraId="78163113" w14:textId="333EF53C" w:rsidR="00C93CC8" w:rsidRDefault="00017595">
      <w:r>
        <w:rPr>
          <w:rFonts w:hint="eastAsia"/>
        </w:rPr>
        <w:t>写真の具材（ホタテ、エビ、鮭、ウニ、キノコ、ネギ、キャベツ、海苔）</w:t>
      </w:r>
      <w:r>
        <w:br/>
      </w:r>
      <w:r>
        <w:rPr>
          <w:rFonts w:hint="eastAsia"/>
        </w:rPr>
        <w:t>など贅沢な材料が入っていますが、「ホタテ、ネギ、卵」でも十分美味しい味噌貝焼きが完成します。</w:t>
      </w:r>
    </w:p>
    <w:p w14:paraId="1152BD4A" w14:textId="2E348618" w:rsidR="00017595" w:rsidRDefault="00017595"/>
    <w:p w14:paraId="300901C3" w14:textId="3852255F" w:rsidR="00017595" w:rsidRDefault="00017595" w:rsidP="00017595">
      <w:pPr>
        <w:pStyle w:val="a3"/>
        <w:numPr>
          <w:ilvl w:val="0"/>
          <w:numId w:val="1"/>
        </w:numPr>
        <w:ind w:leftChars="0"/>
      </w:pPr>
      <w:r>
        <w:rPr>
          <w:rFonts w:hint="eastAsia"/>
        </w:rPr>
        <w:t>ダシと味噌を水で溶きます。（化学調味料が苦手な方は、煮干しなどを入れて作ってください）</w:t>
      </w:r>
    </w:p>
    <w:p w14:paraId="0207E06D" w14:textId="42707811" w:rsidR="00017595" w:rsidRDefault="00017595" w:rsidP="00017595">
      <w:pPr>
        <w:pStyle w:val="a3"/>
        <w:numPr>
          <w:ilvl w:val="0"/>
          <w:numId w:val="1"/>
        </w:numPr>
        <w:ind w:leftChars="0"/>
      </w:pPr>
      <w:r>
        <w:rPr>
          <w:rFonts w:hint="eastAsia"/>
        </w:rPr>
        <w:t>①に準備した具材を食べやすい大きさにカットして入れて火にかけます。</w:t>
      </w:r>
    </w:p>
    <w:p w14:paraId="6FBAF3BF" w14:textId="05AAB60D" w:rsidR="00027D28" w:rsidRDefault="00027D28" w:rsidP="00017595">
      <w:pPr>
        <w:pStyle w:val="a3"/>
        <w:numPr>
          <w:ilvl w:val="0"/>
          <w:numId w:val="1"/>
        </w:numPr>
        <w:ind w:leftChars="0"/>
      </w:pPr>
      <w:r>
        <w:rPr>
          <w:rFonts w:hint="eastAsia"/>
        </w:rPr>
        <w:t>火にかけたら、溶き卵を流し入れます。</w:t>
      </w:r>
    </w:p>
    <w:p w14:paraId="1744D080" w14:textId="77777777" w:rsidR="00017595" w:rsidRDefault="00017595" w:rsidP="00027D28"/>
    <w:p w14:paraId="0368D9BB" w14:textId="743D100F" w:rsidR="00C93CC8" w:rsidRDefault="00017595">
      <w:r>
        <w:rPr>
          <w:noProof/>
        </w:rPr>
        <w:drawing>
          <wp:inline distT="0" distB="0" distL="0" distR="0" wp14:anchorId="659DFB92" wp14:editId="150308DF">
            <wp:extent cx="6162675" cy="3396615"/>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62675" cy="3396615"/>
                    </a:xfrm>
                    <a:prstGeom prst="rect">
                      <a:avLst/>
                    </a:prstGeom>
                  </pic:spPr>
                </pic:pic>
              </a:graphicData>
            </a:graphic>
          </wp:inline>
        </w:drawing>
      </w:r>
    </w:p>
    <w:p w14:paraId="013E3FD0" w14:textId="70552649" w:rsidR="00C93CC8" w:rsidRDefault="00C93CC8"/>
    <w:p w14:paraId="0DAAB68F" w14:textId="2FDF187D" w:rsidR="00027D28" w:rsidRDefault="00027D28" w:rsidP="00027D28">
      <w:pPr>
        <w:pStyle w:val="a3"/>
        <w:numPr>
          <w:ilvl w:val="0"/>
          <w:numId w:val="1"/>
        </w:numPr>
        <w:ind w:leftChars="0"/>
      </w:pPr>
      <w:r>
        <w:rPr>
          <w:rFonts w:hint="eastAsia"/>
        </w:rPr>
        <w:lastRenderedPageBreak/>
        <w:t>溶き卵を流し入れたら、鍋にくっつかないように多少かき混ぜながら、具材に火が通るまで煮ます。</w:t>
      </w:r>
    </w:p>
    <w:p w14:paraId="3E5E1C32" w14:textId="426AF4DC" w:rsidR="00027D28" w:rsidRDefault="00027D28" w:rsidP="00027D28"/>
    <w:p w14:paraId="1C287F3E" w14:textId="1E8638F4" w:rsidR="00027D28" w:rsidRDefault="00027D28" w:rsidP="00027D28"/>
    <w:p w14:paraId="1E43AA35" w14:textId="4EF2E53A" w:rsidR="00027D28" w:rsidRDefault="00027D28" w:rsidP="00027D28">
      <w:r>
        <w:rPr>
          <w:rFonts w:hint="eastAsia"/>
          <w:noProof/>
        </w:rPr>
        <w:drawing>
          <wp:inline distT="0" distB="0" distL="0" distR="0" wp14:anchorId="403B9E4E" wp14:editId="2F2C3B7D">
            <wp:extent cx="6188710" cy="3824605"/>
            <wp:effectExtent l="0" t="0" r="2540"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8710" cy="3824605"/>
                    </a:xfrm>
                    <a:prstGeom prst="rect">
                      <a:avLst/>
                    </a:prstGeom>
                  </pic:spPr>
                </pic:pic>
              </a:graphicData>
            </a:graphic>
          </wp:inline>
        </w:drawing>
      </w:r>
    </w:p>
    <w:p w14:paraId="5750D276" w14:textId="7995B0FC" w:rsidR="00027D28" w:rsidRDefault="00027D28" w:rsidP="00027D28"/>
    <w:p w14:paraId="7EB3B28C" w14:textId="4014AFA7" w:rsidR="00027D28" w:rsidRDefault="00027D28" w:rsidP="00027D28">
      <w:r>
        <w:rPr>
          <w:rFonts w:hint="eastAsia"/>
        </w:rPr>
        <w:t>完成です！！！　温かいご飯にも、冷たいご飯にも合います。日本酒には最高の酒のつまみになります。</w:t>
      </w:r>
    </w:p>
    <w:sectPr w:rsidR="00027D28" w:rsidSect="00027D28">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B58C0"/>
    <w:multiLevelType w:val="hybridMultilevel"/>
    <w:tmpl w:val="DA966802"/>
    <w:lvl w:ilvl="0" w:tplc="1FFC87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ACA"/>
    <w:rsid w:val="00017595"/>
    <w:rsid w:val="00027D28"/>
    <w:rsid w:val="007A6B30"/>
    <w:rsid w:val="008118F4"/>
    <w:rsid w:val="00C93CC8"/>
    <w:rsid w:val="00EF2A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801693C"/>
  <w15:chartTrackingRefBased/>
  <w15:docId w15:val="{F6EAC980-0928-4B4F-9876-616A91719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759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71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E48E2-37F5-4469-83BE-D488EAE23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Pages>
  <Words>101</Words>
  <Characters>579</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株式会社　大和海商 川端</dc:creator>
  <cp:keywords/>
  <dc:description/>
  <cp:lastModifiedBy>株式会社　大和海商 川端</cp:lastModifiedBy>
  <cp:revision>2</cp:revision>
  <cp:lastPrinted>2021-07-05T03:07:00Z</cp:lastPrinted>
  <dcterms:created xsi:type="dcterms:W3CDTF">2021-07-05T01:52:00Z</dcterms:created>
  <dcterms:modified xsi:type="dcterms:W3CDTF">2021-07-05T03:10:00Z</dcterms:modified>
</cp:coreProperties>
</file>